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 - 08/07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Nossos profissionais são treinados para oferecer um atendimento personalizado e de alta qualidade. 👩‍💼👨‍💼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444746"/>
          <w:sz w:val="21"/>
          <w:szCs w:val="21"/>
          <w:highlight w:val="white"/>
          <w:rtl w:val="0"/>
        </w:rPr>
        <w:t xml:space="preserve">Sabemos que cada cliente é único, por isso focamos em entender suas dores e oferecer soluções sob medida. ✨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Sinta-se acolhido e bem cuidado com nosso atendimento premium. 🌟💼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#DrycleanUSA </w:t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#AtendimentoPremium 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color w:val="444746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#ClienteEmPrimeiroLugar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highlight w:val="white"/>
          <w:rtl w:val="0"/>
        </w:rPr>
        <w:t xml:space="preserve">#CuidadoEspecial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