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  <w:t xml:space="preserve">Copy: Uma jaqueta de qualidade pode te acompanhar por 10 anos (ou mais!), mas isso só acontece com os cuidados certos.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  <w:t xml:space="preserve">Separamos algumas dicas essenciais: </w:t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tl w:val="0"/>
        </w:rPr>
        <w:t xml:space="preserve">✅ Nunca guarde peças de lã ou couro sujas</w:t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tl w:val="0"/>
        </w:rPr>
        <w:t xml:space="preserve">✅ Evite dobrar casacos pesados por muito tempo</w:t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rtl w:val="0"/>
        </w:rPr>
        <w:t xml:space="preserve">✅ Use capa protetora e fuja de locais úmidos</w:t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rPr/>
      </w:pPr>
      <w:r w:rsidDel="00000000" w:rsidR="00000000" w:rsidRPr="00000000">
        <w:rPr>
          <w:rtl w:val="0"/>
        </w:rPr>
        <w:t xml:space="preserve">✅ Prefira lavanderias especializadas como a DryClean USA 😉</w:t>
      </w:r>
    </w:p>
    <w:p w:rsidR="00000000" w:rsidDel="00000000" w:rsidP="00000000" w:rsidRDefault="00000000" w:rsidRPr="00000000" w14:paraId="0000000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rPr/>
      </w:pPr>
      <w:r w:rsidDel="00000000" w:rsidR="00000000" w:rsidRPr="00000000">
        <w:rPr>
          <w:rtl w:val="0"/>
        </w:rPr>
        <w:t xml:space="preserve">Cuidar da sua jaqueta é investir em conforto, estilo e durabilidade por muitos invernos. 🧥❄️</w:t>
      </w:r>
    </w:p>
    <w:p w:rsidR="00000000" w:rsidDel="00000000" w:rsidP="00000000" w:rsidRDefault="00000000" w:rsidRPr="00000000" w14:paraId="0000000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rPr/>
      </w:pPr>
      <w:r w:rsidDel="00000000" w:rsidR="00000000" w:rsidRPr="00000000">
        <w:rPr>
          <w:rtl w:val="0"/>
        </w:rPr>
        <w:t xml:space="preserve">#WetCleaning #LavanderiaPremium #HigienizaçãoSegura #DryCleanUSA</w:t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Montserrat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Montserrat" w:cs="Montserrat" w:eastAsia="Montserrat" w:hAnsi="Montserrat"/>
        <w:sz w:val="22"/>
        <w:szCs w:val="22"/>
        <w:lang w:val="pt_BR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Montserrat-regular.ttf"/><Relationship Id="rId2" Type="http://schemas.openxmlformats.org/officeDocument/2006/relationships/font" Target="fonts/Montserrat-bold.ttf"/><Relationship Id="rId3" Type="http://schemas.openxmlformats.org/officeDocument/2006/relationships/font" Target="fonts/Montserrat-italic.ttf"/><Relationship Id="rId4" Type="http://schemas.openxmlformats.org/officeDocument/2006/relationships/font" Target="fonts/Montserrat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