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40" w:before="240" w:lineRule="auto"/>
        <w:rPr>
          <w:b w:val="1"/>
          <w:sz w:val="24"/>
          <w:szCs w:val="24"/>
        </w:rPr>
      </w:pPr>
      <w:r w:rsidDel="00000000" w:rsidR="00000000" w:rsidRPr="00000000">
        <w:rPr>
          <w:sz w:val="28"/>
          <w:szCs w:val="28"/>
          <w:u w:val="single"/>
          <w:rtl w:val="0"/>
        </w:rPr>
        <w:t xml:space="preserve">21/11 (SEXTA-FEIRA ) - CARROSSEL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COPY:</w:t>
      </w:r>
      <w:r w:rsidDel="00000000" w:rsidR="00000000" w:rsidRPr="00000000">
        <w:rPr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3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Roupas sempre limpas e prontas pra usar — sem esforço. 🧺✨</w:t>
      </w:r>
    </w:p>
    <w:p w:rsidR="00000000" w:rsidDel="00000000" w:rsidP="00000000" w:rsidRDefault="00000000" w:rsidRPr="00000000" w14:paraId="00000004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Com as assinaturas Smart e Exclusive DryClean USA, você escolhe o pacote ideal para o seu estilo de vida e garante praticidade o ano todo.</w:t>
        <w:br w:type="textWrapping"/>
        <w:br w:type="textWrapping"/>
        <w:t xml:space="preserve">Economize tempo, cuide das suas peças com qualidade premium e viva a experiência de ter um lar sempre impecável. 💙</w:t>
      </w:r>
    </w:p>
    <w:p w:rsidR="00000000" w:rsidDel="00000000" w:rsidP="00000000" w:rsidRDefault="00000000" w:rsidRPr="00000000" w14:paraId="00000005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👉 Consulte a unidade DryClean USA mais próxima e descubra a assinatura ideal para você!</w:t>
        <w:br w:type="textWrapping"/>
      </w:r>
    </w:p>
    <w:p w:rsidR="00000000" w:rsidDel="00000000" w:rsidP="00000000" w:rsidRDefault="00000000" w:rsidRPr="00000000" w14:paraId="00000006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#DryCleanUSA #AssinaturaPremium #PlanoSmart #Exclusive #CuidadoQueEncanta #Praticidade #LavanderiaDeLuxo #VidaLeve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Montserrat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Montserrat" w:cs="Montserrat" w:eastAsia="Montserrat" w:hAnsi="Montserrat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Montserrat-regular.ttf"/><Relationship Id="rId2" Type="http://schemas.openxmlformats.org/officeDocument/2006/relationships/font" Target="fonts/Montserrat-bold.ttf"/><Relationship Id="rId3" Type="http://schemas.openxmlformats.org/officeDocument/2006/relationships/font" Target="fonts/Montserrat-italic.ttf"/><Relationship Id="rId4" Type="http://schemas.openxmlformats.org/officeDocument/2006/relationships/font" Target="fonts/Montserra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